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C8BE" w14:textId="77777777" w:rsidR="00DF25A0" w:rsidRDefault="00DF25A0" w:rsidP="00F36B58">
      <w:pPr>
        <w:widowControl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1B8FAB6" w14:textId="10EA1FB5" w:rsidR="00DF25A0" w:rsidRDefault="0019603A" w:rsidP="00F36B58">
      <w:pPr>
        <w:spacing w:line="6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19603A">
        <w:rPr>
          <w:rFonts w:ascii="方正小标宋简体" w:eastAsia="方正小标宋简体" w:hAnsi="黑体" w:hint="eastAsia"/>
          <w:sz w:val="32"/>
          <w:szCs w:val="32"/>
        </w:rPr>
        <w:t>授课题目</w:t>
      </w:r>
      <w:r w:rsidR="009C697D" w:rsidRPr="0019603A">
        <w:rPr>
          <w:rFonts w:ascii="方正小标宋简体" w:eastAsia="方正小标宋简体" w:hAnsi="黑体" w:hint="eastAsia"/>
          <w:sz w:val="32"/>
          <w:szCs w:val="32"/>
        </w:rPr>
        <w:t>及</w:t>
      </w:r>
      <w:r w:rsidRPr="0019603A">
        <w:rPr>
          <w:rFonts w:ascii="方正小标宋简体" w:eastAsia="方正小标宋简体" w:hAnsi="黑体" w:hint="eastAsia"/>
          <w:sz w:val="32"/>
          <w:szCs w:val="32"/>
        </w:rPr>
        <w:t>主讲内容</w:t>
      </w:r>
    </w:p>
    <w:p w14:paraId="10AD04CD" w14:textId="77777777" w:rsidR="0079248A" w:rsidRPr="0079248A" w:rsidRDefault="0079248A" w:rsidP="00F36B58">
      <w:pPr>
        <w:spacing w:line="6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40770237" w14:textId="0798597D" w:rsidR="00DF25A0" w:rsidRPr="00491E26" w:rsidRDefault="00DF25A0" w:rsidP="00F36B58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91E26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 w:rsidR="0079248A" w:rsidRPr="0079248A">
        <w:rPr>
          <w:rFonts w:ascii="黑体" w:eastAsia="黑体" w:hAnsi="黑体" w:hint="eastAsia"/>
          <w:sz w:val="32"/>
          <w:szCs w:val="32"/>
        </w:rPr>
        <w:t>马晨</w:t>
      </w:r>
    </w:p>
    <w:p w14:paraId="309CD99D" w14:textId="43C5DB27" w:rsidR="00DF25A0" w:rsidRPr="00491E26" w:rsidRDefault="00DF25A0" w:rsidP="00F36B58">
      <w:pPr>
        <w:pStyle w:val="a7"/>
        <w:numPr>
          <w:ilvl w:val="0"/>
          <w:numId w:val="5"/>
        </w:numPr>
        <w:spacing w:line="600" w:lineRule="exact"/>
        <w:ind w:left="0" w:firstLine="640"/>
        <w:rPr>
          <w:rFonts w:ascii="楷体" w:eastAsia="楷体" w:hAnsi="楷体" w:cs="Times New Roman" w:hint="eastAsia"/>
          <w:sz w:val="32"/>
          <w:szCs w:val="32"/>
        </w:rPr>
      </w:pPr>
      <w:r w:rsidRPr="00491E26">
        <w:rPr>
          <w:rFonts w:ascii="楷体" w:eastAsia="楷体" w:hAnsi="楷体" w:cs="Times New Roman" w:hint="eastAsia"/>
          <w:sz w:val="32"/>
          <w:szCs w:val="32"/>
        </w:rPr>
        <w:t>主讲题目</w:t>
      </w:r>
    </w:p>
    <w:p w14:paraId="2A7AE963" w14:textId="42A71E80" w:rsidR="005E4BA8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农业信贷理论与实务</w:t>
      </w:r>
    </w:p>
    <w:p w14:paraId="3A265963" w14:textId="67B5A1DA" w:rsidR="00DF25A0" w:rsidRDefault="00DF25A0" w:rsidP="00F36B58">
      <w:pPr>
        <w:pStyle w:val="a7"/>
        <w:numPr>
          <w:ilvl w:val="0"/>
          <w:numId w:val="5"/>
        </w:numPr>
        <w:spacing w:line="600" w:lineRule="exact"/>
        <w:ind w:left="0" w:firstLine="640"/>
        <w:rPr>
          <w:rFonts w:ascii="楷体" w:eastAsia="楷体" w:hAnsi="楷体" w:cs="Times New Roman" w:hint="eastAsia"/>
          <w:sz w:val="32"/>
          <w:szCs w:val="32"/>
        </w:rPr>
      </w:pPr>
      <w:r w:rsidRPr="005E4BA8">
        <w:rPr>
          <w:rFonts w:ascii="楷体" w:eastAsia="楷体" w:hAnsi="楷体" w:cs="Times New Roman" w:hint="eastAsia"/>
          <w:sz w:val="32"/>
          <w:szCs w:val="32"/>
        </w:rPr>
        <w:t>授课内容</w:t>
      </w:r>
    </w:p>
    <w:p w14:paraId="2A188691" w14:textId="6259E27C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79248A">
        <w:rPr>
          <w:rFonts w:ascii="仿宋_GB2312" w:eastAsia="仿宋_GB2312" w:hAnsi="仿宋" w:hint="eastAsia"/>
          <w:sz w:val="32"/>
          <w:szCs w:val="32"/>
        </w:rPr>
        <w:t>信贷分析的三个层面</w:t>
      </w:r>
    </w:p>
    <w:p w14:paraId="09EF21C6" w14:textId="182178E9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79248A">
        <w:rPr>
          <w:rFonts w:ascii="仿宋_GB2312" w:eastAsia="仿宋_GB2312" w:hAnsi="仿宋" w:hint="eastAsia"/>
          <w:sz w:val="32"/>
          <w:szCs w:val="32"/>
        </w:rPr>
        <w:t>）目前信贷工作面临的客观环境</w:t>
      </w:r>
    </w:p>
    <w:p w14:paraId="35EF6C24" w14:textId="3DA849D0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9248A">
        <w:rPr>
          <w:rFonts w:ascii="仿宋_GB2312" w:eastAsia="仿宋_GB2312" w:hAnsi="仿宋" w:hint="eastAsia"/>
          <w:sz w:val="32"/>
          <w:szCs w:val="32"/>
        </w:rPr>
        <w:t>）宏观、中观和微观信贷分析</w:t>
      </w:r>
    </w:p>
    <w:p w14:paraId="3D14784C" w14:textId="0FC70D67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2. </w:t>
      </w:r>
      <w:r w:rsidRPr="0079248A">
        <w:rPr>
          <w:rFonts w:ascii="仿宋_GB2312" w:eastAsia="仿宋_GB2312" w:hAnsi="仿宋" w:hint="eastAsia"/>
          <w:sz w:val="32"/>
          <w:szCs w:val="32"/>
        </w:rPr>
        <w:t>农业信贷的“两个周期”</w:t>
      </w:r>
    </w:p>
    <w:p w14:paraId="5557BF92" w14:textId="56C9AB0D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79248A">
        <w:rPr>
          <w:rFonts w:ascii="仿宋_GB2312" w:eastAsia="仿宋_GB2312" w:hAnsi="仿宋" w:hint="eastAsia"/>
          <w:sz w:val="32"/>
          <w:szCs w:val="32"/>
        </w:rPr>
        <w:t>）周期对于金融工作的影响</w:t>
      </w:r>
    </w:p>
    <w:p w14:paraId="225D1437" w14:textId="41940020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9248A">
        <w:rPr>
          <w:rFonts w:ascii="仿宋_GB2312" w:eastAsia="仿宋_GB2312" w:hAnsi="仿宋" w:hint="eastAsia"/>
          <w:sz w:val="32"/>
          <w:szCs w:val="32"/>
        </w:rPr>
        <w:t>）农产品价格周期</w:t>
      </w:r>
    </w:p>
    <w:p w14:paraId="67DD4317" w14:textId="130E536D" w:rsidR="0079248A" w:rsidRPr="0079248A" w:rsidRDefault="0079248A" w:rsidP="00F36B58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a.</w:t>
      </w:r>
      <w:r w:rsidRPr="0079248A">
        <w:rPr>
          <w:rFonts w:ascii="仿宋_GB2312" w:eastAsia="仿宋_GB2312" w:hAnsi="仿宋" w:hint="eastAsia"/>
          <w:sz w:val="32"/>
          <w:szCs w:val="32"/>
        </w:rPr>
        <w:t>从供需看价格</w:t>
      </w:r>
    </w:p>
    <w:p w14:paraId="2E63C3A4" w14:textId="3BD7734E" w:rsidR="0079248A" w:rsidRPr="0079248A" w:rsidRDefault="0079248A" w:rsidP="00F36B58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b.</w:t>
      </w:r>
      <w:r w:rsidRPr="0079248A">
        <w:rPr>
          <w:rFonts w:ascii="仿宋_GB2312" w:eastAsia="仿宋_GB2312" w:hAnsi="仿宋" w:hint="eastAsia"/>
          <w:sz w:val="32"/>
          <w:szCs w:val="32"/>
        </w:rPr>
        <w:t>从产业链看价格</w:t>
      </w:r>
    </w:p>
    <w:p w14:paraId="44552ED6" w14:textId="38323F12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79248A">
        <w:rPr>
          <w:rFonts w:ascii="仿宋_GB2312" w:eastAsia="仿宋_GB2312" w:hAnsi="仿宋" w:hint="eastAsia"/>
          <w:sz w:val="32"/>
          <w:szCs w:val="32"/>
        </w:rPr>
        <w:t>）农产品生产周期</w:t>
      </w:r>
    </w:p>
    <w:p w14:paraId="12F2B3CB" w14:textId="12D4F6BA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3. </w:t>
      </w:r>
      <w:r w:rsidRPr="0079248A">
        <w:rPr>
          <w:rFonts w:ascii="仿宋_GB2312" w:eastAsia="仿宋_GB2312" w:hAnsi="仿宋" w:hint="eastAsia"/>
          <w:sz w:val="32"/>
          <w:szCs w:val="32"/>
        </w:rPr>
        <w:t>信贷理论基础</w:t>
      </w:r>
    </w:p>
    <w:p w14:paraId="03E82361" w14:textId="0F4B1EAD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79248A">
        <w:rPr>
          <w:rFonts w:ascii="仿宋_GB2312" w:eastAsia="仿宋_GB2312" w:hAnsi="仿宋" w:hint="eastAsia"/>
          <w:sz w:val="32"/>
          <w:szCs w:val="32"/>
        </w:rPr>
        <w:t>）资产支持贷款理论与小额涉农贷款理论</w:t>
      </w:r>
    </w:p>
    <w:p w14:paraId="7BA1EF4A" w14:textId="0DD3C663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9248A">
        <w:rPr>
          <w:rFonts w:ascii="仿宋_GB2312" w:eastAsia="仿宋_GB2312" w:hAnsi="仿宋" w:hint="eastAsia"/>
          <w:sz w:val="32"/>
          <w:szCs w:val="32"/>
        </w:rPr>
        <w:t>）信贷工作的三个核心问题</w:t>
      </w:r>
    </w:p>
    <w:p w14:paraId="0E65ECC9" w14:textId="79C09205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79248A">
        <w:rPr>
          <w:rFonts w:ascii="仿宋_GB2312" w:eastAsia="仿宋_GB2312" w:hAnsi="仿宋" w:hint="eastAsia"/>
          <w:sz w:val="32"/>
          <w:szCs w:val="32"/>
        </w:rPr>
        <w:t>）流动资产迁徙与动产融资</w:t>
      </w:r>
    </w:p>
    <w:p w14:paraId="77399B15" w14:textId="2B245804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79248A">
        <w:rPr>
          <w:rFonts w:ascii="仿宋_GB2312" w:eastAsia="仿宋_GB2312" w:hAnsi="仿宋" w:hint="eastAsia"/>
          <w:sz w:val="32"/>
          <w:szCs w:val="32"/>
        </w:rPr>
        <w:t>）固定资产贷款原理</w:t>
      </w:r>
    </w:p>
    <w:p w14:paraId="77FF5A14" w14:textId="1EB837C2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Pr="0079248A">
        <w:rPr>
          <w:rFonts w:ascii="仿宋_GB2312" w:eastAsia="仿宋_GB2312" w:hAnsi="仿宋" w:hint="eastAsia"/>
          <w:sz w:val="32"/>
          <w:szCs w:val="32"/>
        </w:rPr>
        <w:t>农业信贷产品设计实例</w:t>
      </w:r>
    </w:p>
    <w:p w14:paraId="1A2FAF5F" w14:textId="576C64B2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79248A">
        <w:rPr>
          <w:rFonts w:ascii="仿宋_GB2312" w:eastAsia="仿宋_GB2312" w:hAnsi="仿宋" w:hint="eastAsia"/>
          <w:sz w:val="32"/>
          <w:szCs w:val="32"/>
        </w:rPr>
        <w:t>）生猪信贷产品案例</w:t>
      </w:r>
    </w:p>
    <w:p w14:paraId="32679DF6" w14:textId="1E8A5ECD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9248A">
        <w:rPr>
          <w:rFonts w:ascii="仿宋_GB2312" w:eastAsia="仿宋_GB2312" w:hAnsi="仿宋" w:hint="eastAsia"/>
          <w:sz w:val="32"/>
          <w:szCs w:val="32"/>
        </w:rPr>
        <w:t>）蛋鸡信贷产品案例</w:t>
      </w:r>
    </w:p>
    <w:p w14:paraId="2AA41B6D" w14:textId="33698058" w:rsid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79248A">
        <w:rPr>
          <w:rFonts w:ascii="仿宋_GB2312" w:eastAsia="仿宋_GB2312" w:hAnsi="仿宋" w:hint="eastAsia"/>
          <w:sz w:val="32"/>
          <w:szCs w:val="32"/>
        </w:rPr>
        <w:t>）农业信贷产业模型</w:t>
      </w:r>
    </w:p>
    <w:p w14:paraId="64B21DF2" w14:textId="0E57D4D0" w:rsidR="005E4BA8" w:rsidRDefault="000D1604" w:rsidP="00F36B58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bookmarkStart w:id="0" w:name="_Hlk165899280"/>
      <w:r>
        <w:rPr>
          <w:rFonts w:ascii="黑体" w:eastAsia="黑体" w:hAnsi="黑体" w:hint="eastAsia"/>
          <w:sz w:val="32"/>
          <w:szCs w:val="32"/>
        </w:rPr>
        <w:t>二、</w:t>
      </w:r>
      <w:r w:rsidR="0079248A" w:rsidRPr="0079248A">
        <w:rPr>
          <w:rFonts w:ascii="黑体" w:eastAsia="黑体" w:hAnsi="黑体" w:hint="eastAsia"/>
          <w:sz w:val="32"/>
          <w:szCs w:val="32"/>
        </w:rPr>
        <w:t>金安</w:t>
      </w:r>
    </w:p>
    <w:p w14:paraId="22A0FEEC" w14:textId="67DF0838" w:rsidR="0005396F" w:rsidRPr="005E4BA8" w:rsidRDefault="0005396F" w:rsidP="00F36B58">
      <w:pPr>
        <w:pStyle w:val="a7"/>
        <w:numPr>
          <w:ilvl w:val="0"/>
          <w:numId w:val="10"/>
        </w:numPr>
        <w:spacing w:line="600" w:lineRule="exact"/>
        <w:ind w:firstLineChars="0"/>
        <w:rPr>
          <w:rFonts w:ascii="楷体" w:eastAsia="楷体" w:hAnsi="楷体" w:cs="Times New Roman" w:hint="eastAsia"/>
          <w:sz w:val="32"/>
          <w:szCs w:val="32"/>
        </w:rPr>
      </w:pPr>
      <w:r w:rsidRPr="005E4BA8">
        <w:rPr>
          <w:rFonts w:ascii="楷体" w:eastAsia="楷体" w:hAnsi="楷体" w:cs="Times New Roman" w:hint="eastAsia"/>
          <w:sz w:val="32"/>
          <w:szCs w:val="32"/>
        </w:rPr>
        <w:t>主讲题目</w:t>
      </w:r>
    </w:p>
    <w:p w14:paraId="6056449C" w14:textId="3A4211D8" w:rsidR="005E4BA8" w:rsidRDefault="0079248A" w:rsidP="00F36B58">
      <w:pPr>
        <w:pStyle w:val="a7"/>
        <w:spacing w:line="600" w:lineRule="exact"/>
        <w:ind w:firstLineChars="265" w:firstLine="84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创新担保产品 服务支小支农——浙江省政府性融资担保体系产品设计与创新实践</w:t>
      </w:r>
    </w:p>
    <w:p w14:paraId="3014D537" w14:textId="32C3861B" w:rsidR="0005396F" w:rsidRDefault="0005396F" w:rsidP="00F36B58">
      <w:pPr>
        <w:pStyle w:val="a7"/>
        <w:numPr>
          <w:ilvl w:val="0"/>
          <w:numId w:val="10"/>
        </w:numPr>
        <w:spacing w:line="600" w:lineRule="exact"/>
        <w:ind w:left="0" w:firstLine="640"/>
        <w:rPr>
          <w:rFonts w:ascii="楷体" w:eastAsia="楷体" w:hAnsi="楷体" w:cs="Times New Roman" w:hint="eastAsia"/>
          <w:sz w:val="32"/>
          <w:szCs w:val="32"/>
        </w:rPr>
      </w:pPr>
      <w:r w:rsidRPr="005E4BA8">
        <w:rPr>
          <w:rFonts w:ascii="楷体" w:eastAsia="楷体" w:hAnsi="楷体" w:cs="Times New Roman" w:hint="eastAsia"/>
          <w:sz w:val="32"/>
          <w:szCs w:val="32"/>
        </w:rPr>
        <w:t>授课内容</w:t>
      </w:r>
    </w:p>
    <w:bookmarkEnd w:id="0"/>
    <w:p w14:paraId="7F5931BA" w14:textId="3CF26DAE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1. </w:t>
      </w:r>
      <w:r w:rsidRPr="0079248A">
        <w:rPr>
          <w:rFonts w:ascii="仿宋_GB2312" w:eastAsia="仿宋_GB2312" w:hAnsi="仿宋" w:hint="eastAsia"/>
          <w:sz w:val="32"/>
          <w:szCs w:val="32"/>
        </w:rPr>
        <w:t>政府性融资担保发展情况</w:t>
      </w:r>
    </w:p>
    <w:p w14:paraId="1BD5B0AC" w14:textId="380D9BDC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79248A">
        <w:rPr>
          <w:rFonts w:ascii="仿宋_GB2312" w:eastAsia="仿宋_GB2312" w:hAnsi="仿宋" w:hint="eastAsia"/>
          <w:sz w:val="32"/>
          <w:szCs w:val="32"/>
        </w:rPr>
        <w:t>）发展历程</w:t>
      </w:r>
    </w:p>
    <w:p w14:paraId="6FE772F3" w14:textId="7AEFCAA3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9248A">
        <w:rPr>
          <w:rFonts w:ascii="仿宋_GB2312" w:eastAsia="仿宋_GB2312" w:hAnsi="仿宋" w:hint="eastAsia"/>
          <w:sz w:val="32"/>
          <w:szCs w:val="32"/>
        </w:rPr>
        <w:t>）功能定位</w:t>
      </w:r>
    </w:p>
    <w:p w14:paraId="1D31C486" w14:textId="4ADAC727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79248A">
        <w:rPr>
          <w:rFonts w:ascii="仿宋_GB2312" w:eastAsia="仿宋_GB2312" w:hAnsi="仿宋" w:hint="eastAsia"/>
          <w:sz w:val="32"/>
          <w:szCs w:val="32"/>
        </w:rPr>
        <w:t>）监管政策</w:t>
      </w:r>
    </w:p>
    <w:p w14:paraId="194D000E" w14:textId="79CCF4B7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79248A">
        <w:rPr>
          <w:rFonts w:ascii="仿宋_GB2312" w:eastAsia="仿宋_GB2312" w:hAnsi="仿宋" w:hint="eastAsia"/>
          <w:sz w:val="32"/>
          <w:szCs w:val="32"/>
        </w:rPr>
        <w:t>）发展现状</w:t>
      </w:r>
    </w:p>
    <w:p w14:paraId="3A07D57B" w14:textId="5735906C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2. </w:t>
      </w:r>
      <w:r w:rsidRPr="0079248A">
        <w:rPr>
          <w:rFonts w:ascii="仿宋_GB2312" w:eastAsia="仿宋_GB2312" w:hAnsi="仿宋" w:hint="eastAsia"/>
          <w:sz w:val="32"/>
          <w:szCs w:val="32"/>
        </w:rPr>
        <w:t>产品设计及创新思路</w:t>
      </w:r>
    </w:p>
    <w:p w14:paraId="59959298" w14:textId="65B043B9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79248A">
        <w:rPr>
          <w:rFonts w:ascii="仿宋_GB2312" w:eastAsia="仿宋_GB2312" w:hAnsi="仿宋" w:hint="eastAsia"/>
          <w:sz w:val="32"/>
          <w:szCs w:val="32"/>
        </w:rPr>
        <w:t>）设计思路</w:t>
      </w:r>
    </w:p>
    <w:p w14:paraId="5A25B2ED" w14:textId="76AD06AE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a</w:t>
      </w:r>
      <w:r w:rsidRPr="0079248A">
        <w:rPr>
          <w:rFonts w:ascii="仿宋_GB2312" w:eastAsia="仿宋_GB2312" w:hAnsi="仿宋" w:hint="eastAsia"/>
          <w:sz w:val="32"/>
          <w:szCs w:val="32"/>
        </w:rPr>
        <w:t>.政策导向</w:t>
      </w:r>
    </w:p>
    <w:p w14:paraId="734E028A" w14:textId="2A0695A7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</w:t>
      </w:r>
      <w:r w:rsidRPr="0079248A">
        <w:rPr>
          <w:rFonts w:ascii="仿宋_GB2312" w:eastAsia="仿宋_GB2312" w:hAnsi="仿宋" w:hint="eastAsia"/>
          <w:sz w:val="32"/>
          <w:szCs w:val="32"/>
        </w:rPr>
        <w:t>.政策补贴</w:t>
      </w:r>
    </w:p>
    <w:p w14:paraId="12C45D2D" w14:textId="1C4915AB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c</w:t>
      </w:r>
      <w:r w:rsidRPr="0079248A">
        <w:rPr>
          <w:rFonts w:ascii="仿宋_GB2312" w:eastAsia="仿宋_GB2312" w:hAnsi="仿宋" w:hint="eastAsia"/>
          <w:sz w:val="32"/>
          <w:szCs w:val="32"/>
        </w:rPr>
        <w:t>.风险控制</w:t>
      </w:r>
    </w:p>
    <w:p w14:paraId="12373056" w14:textId="5E59C043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d</w:t>
      </w:r>
      <w:r w:rsidRPr="0079248A">
        <w:rPr>
          <w:rFonts w:ascii="仿宋_GB2312" w:eastAsia="仿宋_GB2312" w:hAnsi="仿宋" w:hint="eastAsia"/>
          <w:sz w:val="32"/>
          <w:szCs w:val="32"/>
        </w:rPr>
        <w:t>.社会价值</w:t>
      </w:r>
    </w:p>
    <w:p w14:paraId="6A46146D" w14:textId="6EE770B8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e</w:t>
      </w:r>
      <w:r w:rsidRPr="0079248A">
        <w:rPr>
          <w:rFonts w:ascii="仿宋_GB2312" w:eastAsia="仿宋_GB2312" w:hAnsi="仿宋" w:hint="eastAsia"/>
          <w:sz w:val="32"/>
          <w:szCs w:val="32"/>
        </w:rPr>
        <w:t>.规模效应</w:t>
      </w:r>
    </w:p>
    <w:p w14:paraId="1D8A9ADA" w14:textId="7BB8068F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f</w:t>
      </w:r>
      <w:r w:rsidRPr="0079248A">
        <w:rPr>
          <w:rFonts w:ascii="仿宋_GB2312" w:eastAsia="仿宋_GB2312" w:hAnsi="仿宋" w:hint="eastAsia"/>
          <w:sz w:val="32"/>
          <w:szCs w:val="32"/>
        </w:rPr>
        <w:t>.充分测算盈亏</w:t>
      </w:r>
    </w:p>
    <w:p w14:paraId="69635D55" w14:textId="06E9BF7A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9248A">
        <w:rPr>
          <w:rFonts w:ascii="仿宋_GB2312" w:eastAsia="仿宋_GB2312" w:hAnsi="仿宋" w:hint="eastAsia"/>
          <w:sz w:val="32"/>
          <w:szCs w:val="32"/>
        </w:rPr>
        <w:t>）考虑因素</w:t>
      </w:r>
    </w:p>
    <w:p w14:paraId="2400724D" w14:textId="0D4A2007" w:rsidR="0079248A" w:rsidRPr="0079248A" w:rsidRDefault="0079248A" w:rsidP="008014BD">
      <w:pPr>
        <w:pStyle w:val="a7"/>
        <w:spacing w:line="600" w:lineRule="exact"/>
        <w:ind w:leftChars="675" w:left="1418" w:firstLineChars="0" w:firstLine="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a</w:t>
      </w:r>
      <w:r w:rsidRPr="0079248A">
        <w:rPr>
          <w:rFonts w:ascii="仿宋_GB2312" w:eastAsia="仿宋_GB2312" w:hAnsi="仿宋" w:hint="eastAsia"/>
          <w:sz w:val="32"/>
          <w:szCs w:val="32"/>
        </w:rPr>
        <w:t>.外部要素：政策环境（国家、当地）；金融环境（业务环境、信息化水平、监管环境）；信用环境；</w:t>
      </w:r>
      <w:r w:rsidRPr="0079248A">
        <w:rPr>
          <w:rFonts w:ascii="仿宋_GB2312" w:eastAsia="仿宋_GB2312" w:hAnsi="仿宋" w:hint="eastAsia"/>
          <w:sz w:val="32"/>
          <w:szCs w:val="32"/>
        </w:rPr>
        <w:lastRenderedPageBreak/>
        <w:t>产业环境等。</w:t>
      </w:r>
    </w:p>
    <w:p w14:paraId="402DC771" w14:textId="050B92B6" w:rsidR="0079248A" w:rsidRPr="0079248A" w:rsidRDefault="0079248A" w:rsidP="008014BD">
      <w:pPr>
        <w:pStyle w:val="a7"/>
        <w:spacing w:line="600" w:lineRule="exact"/>
        <w:ind w:leftChars="675" w:left="1418" w:firstLineChars="0" w:firstLine="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</w:t>
      </w:r>
      <w:r w:rsidRPr="0079248A">
        <w:rPr>
          <w:rFonts w:ascii="仿宋_GB2312" w:eastAsia="仿宋_GB2312" w:hAnsi="仿宋" w:hint="eastAsia"/>
          <w:sz w:val="32"/>
          <w:szCs w:val="32"/>
        </w:rPr>
        <w:t>.内部要素：机构定位；发展阶段；自身能力等。</w:t>
      </w:r>
    </w:p>
    <w:p w14:paraId="3749213A" w14:textId="58EB93F4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79248A">
        <w:rPr>
          <w:rFonts w:ascii="仿宋_GB2312" w:eastAsia="仿宋_GB2312" w:hAnsi="仿宋" w:hint="eastAsia"/>
          <w:sz w:val="32"/>
          <w:szCs w:val="32"/>
        </w:rPr>
        <w:t>）产品要素</w:t>
      </w:r>
    </w:p>
    <w:p w14:paraId="0B8C8C7C" w14:textId="77777777" w:rsidR="0079248A" w:rsidRPr="008014BD" w:rsidRDefault="0079248A" w:rsidP="008014BD">
      <w:pPr>
        <w:pStyle w:val="a7"/>
        <w:spacing w:line="600" w:lineRule="exact"/>
        <w:ind w:leftChars="674" w:left="1415" w:firstLineChars="0" w:firstLine="0"/>
        <w:rPr>
          <w:rFonts w:ascii="仿宋_GB2312" w:eastAsia="仿宋_GB2312" w:hAnsi="仿宋" w:hint="eastAsia"/>
          <w:spacing w:val="-20"/>
          <w:sz w:val="32"/>
          <w:szCs w:val="32"/>
        </w:rPr>
      </w:pPr>
      <w:r w:rsidRPr="008014BD">
        <w:rPr>
          <w:rFonts w:ascii="仿宋_GB2312" w:eastAsia="仿宋_GB2312" w:hAnsi="仿宋" w:hint="eastAsia"/>
          <w:spacing w:val="-20"/>
          <w:sz w:val="32"/>
          <w:szCs w:val="32"/>
        </w:rPr>
        <w:t>服务对象、额度、费率、期限、反担保、是否线上</w:t>
      </w:r>
    </w:p>
    <w:p w14:paraId="29F61F6E" w14:textId="3FCFB95E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79248A">
        <w:rPr>
          <w:rFonts w:ascii="仿宋_GB2312" w:eastAsia="仿宋_GB2312" w:hAnsi="仿宋" w:hint="eastAsia"/>
          <w:sz w:val="32"/>
          <w:szCs w:val="32"/>
        </w:rPr>
        <w:t>）研发流程</w:t>
      </w:r>
    </w:p>
    <w:p w14:paraId="62208325" w14:textId="6F035C83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a</w:t>
      </w:r>
      <w:r w:rsidRPr="0079248A">
        <w:rPr>
          <w:rFonts w:ascii="仿宋_GB2312" w:eastAsia="仿宋_GB2312" w:hAnsi="仿宋" w:hint="eastAsia"/>
          <w:sz w:val="32"/>
          <w:szCs w:val="32"/>
        </w:rPr>
        <w:t>.市场调研</w:t>
      </w:r>
    </w:p>
    <w:p w14:paraId="14540786" w14:textId="14EE4858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</w:t>
      </w:r>
      <w:r w:rsidRPr="0079248A">
        <w:rPr>
          <w:rFonts w:ascii="仿宋_GB2312" w:eastAsia="仿宋_GB2312" w:hAnsi="仿宋" w:hint="eastAsia"/>
          <w:sz w:val="32"/>
          <w:szCs w:val="32"/>
        </w:rPr>
        <w:t>.产品方案（含盈亏测算）</w:t>
      </w:r>
    </w:p>
    <w:p w14:paraId="76B1546D" w14:textId="5D702658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c</w:t>
      </w:r>
      <w:r w:rsidRPr="0079248A">
        <w:rPr>
          <w:rFonts w:ascii="仿宋_GB2312" w:eastAsia="仿宋_GB2312" w:hAnsi="仿宋" w:hint="eastAsia"/>
          <w:sz w:val="32"/>
          <w:szCs w:val="32"/>
        </w:rPr>
        <w:t>.方案审批</w:t>
      </w:r>
    </w:p>
    <w:p w14:paraId="0C00D502" w14:textId="553DE46C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d</w:t>
      </w:r>
      <w:r w:rsidRPr="0079248A">
        <w:rPr>
          <w:rFonts w:ascii="仿宋_GB2312" w:eastAsia="仿宋_GB2312" w:hAnsi="仿宋" w:hint="eastAsia"/>
          <w:sz w:val="32"/>
          <w:szCs w:val="32"/>
        </w:rPr>
        <w:t>.签署合作协议</w:t>
      </w:r>
    </w:p>
    <w:p w14:paraId="16F86780" w14:textId="454BB44B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3. </w:t>
      </w:r>
      <w:r w:rsidRPr="0079248A">
        <w:rPr>
          <w:rFonts w:ascii="仿宋_GB2312" w:eastAsia="仿宋_GB2312" w:hAnsi="仿宋" w:hint="eastAsia"/>
          <w:sz w:val="32"/>
          <w:szCs w:val="32"/>
        </w:rPr>
        <w:t>产品创新与风险控制</w:t>
      </w:r>
    </w:p>
    <w:p w14:paraId="52A74EB3" w14:textId="1FC53EB3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79248A">
        <w:rPr>
          <w:rFonts w:ascii="仿宋_GB2312" w:eastAsia="仿宋_GB2312" w:hAnsi="仿宋" w:hint="eastAsia"/>
          <w:sz w:val="32"/>
          <w:szCs w:val="32"/>
        </w:rPr>
        <w:t>）风险来源</w:t>
      </w:r>
    </w:p>
    <w:p w14:paraId="77830184" w14:textId="77777777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市场风险、信用风险、系统风险、操作风险</w:t>
      </w:r>
    </w:p>
    <w:p w14:paraId="77DE12A5" w14:textId="2B3CA8EE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79248A">
        <w:rPr>
          <w:rFonts w:ascii="仿宋_GB2312" w:eastAsia="仿宋_GB2312" w:hAnsi="仿宋" w:hint="eastAsia"/>
          <w:sz w:val="32"/>
          <w:szCs w:val="32"/>
        </w:rPr>
        <w:t>）风险控制手段</w:t>
      </w:r>
    </w:p>
    <w:p w14:paraId="1D7E4126" w14:textId="405A4A45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a</w:t>
      </w:r>
      <w:r w:rsidRPr="0079248A">
        <w:rPr>
          <w:rFonts w:ascii="仿宋_GB2312" w:eastAsia="仿宋_GB2312" w:hAnsi="仿宋" w:hint="eastAsia"/>
          <w:sz w:val="32"/>
          <w:szCs w:val="32"/>
        </w:rPr>
        <w:t>.银行准入</w:t>
      </w:r>
    </w:p>
    <w:p w14:paraId="0F96165D" w14:textId="462303E8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</w:t>
      </w:r>
      <w:r w:rsidRPr="0079248A">
        <w:rPr>
          <w:rFonts w:ascii="仿宋_GB2312" w:eastAsia="仿宋_GB2312" w:hAnsi="仿宋" w:hint="eastAsia"/>
          <w:sz w:val="32"/>
          <w:szCs w:val="32"/>
        </w:rPr>
        <w:t>.产品准入</w:t>
      </w:r>
    </w:p>
    <w:p w14:paraId="0BE4B32C" w14:textId="33ABC1C3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c</w:t>
      </w:r>
      <w:r w:rsidRPr="0079248A">
        <w:rPr>
          <w:rFonts w:ascii="仿宋_GB2312" w:eastAsia="仿宋_GB2312" w:hAnsi="仿宋" w:hint="eastAsia"/>
          <w:sz w:val="32"/>
          <w:szCs w:val="32"/>
        </w:rPr>
        <w:t>.客群准入</w:t>
      </w:r>
    </w:p>
    <w:p w14:paraId="5FBA5A1A" w14:textId="17532DCC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d</w:t>
      </w:r>
      <w:r w:rsidRPr="0079248A">
        <w:rPr>
          <w:rFonts w:ascii="仿宋_GB2312" w:eastAsia="仿宋_GB2312" w:hAnsi="仿宋" w:hint="eastAsia"/>
          <w:sz w:val="32"/>
          <w:szCs w:val="32"/>
        </w:rPr>
        <w:t>.银担分险和风险限额</w:t>
      </w:r>
    </w:p>
    <w:p w14:paraId="0B1F7D5A" w14:textId="352189D1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e</w:t>
      </w:r>
      <w:r w:rsidRPr="0079248A">
        <w:rPr>
          <w:rFonts w:ascii="仿宋_GB2312" w:eastAsia="仿宋_GB2312" w:hAnsi="仿宋" w:hint="eastAsia"/>
          <w:sz w:val="32"/>
          <w:szCs w:val="32"/>
        </w:rPr>
        <w:t>.数字化手段</w:t>
      </w:r>
    </w:p>
    <w:p w14:paraId="52189A5E" w14:textId="360F0389" w:rsidR="0079248A" w:rsidRPr="0079248A" w:rsidRDefault="0079248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f</w:t>
      </w:r>
      <w:r w:rsidRPr="0079248A">
        <w:rPr>
          <w:rFonts w:ascii="仿宋_GB2312" w:eastAsia="仿宋_GB2312" w:hAnsi="仿宋" w:hint="eastAsia"/>
          <w:sz w:val="32"/>
          <w:szCs w:val="32"/>
        </w:rPr>
        <w:t>.分类管理、全流程管理</w:t>
      </w:r>
    </w:p>
    <w:p w14:paraId="14E6FC97" w14:textId="25DA047B" w:rsidR="0079248A" w:rsidRPr="0079248A" w:rsidRDefault="00EE3CD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4. </w:t>
      </w:r>
      <w:r w:rsidR="0079248A" w:rsidRPr="0079248A">
        <w:rPr>
          <w:rFonts w:ascii="仿宋_GB2312" w:eastAsia="仿宋_GB2312" w:hAnsi="仿宋" w:hint="eastAsia"/>
          <w:sz w:val="32"/>
          <w:szCs w:val="32"/>
        </w:rPr>
        <w:t>浙江省政府性融资担保体系担保产品介绍</w:t>
      </w:r>
    </w:p>
    <w:p w14:paraId="7C74EAAB" w14:textId="42B6D935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 w:rsidR="00EE3CDA">
        <w:rPr>
          <w:rFonts w:ascii="仿宋_GB2312" w:eastAsia="仿宋_GB2312" w:hAnsi="仿宋" w:hint="eastAsia"/>
          <w:sz w:val="32"/>
          <w:szCs w:val="32"/>
        </w:rPr>
        <w:t>1</w:t>
      </w:r>
      <w:r w:rsidRPr="0079248A">
        <w:rPr>
          <w:rFonts w:ascii="仿宋_GB2312" w:eastAsia="仿宋_GB2312" w:hAnsi="仿宋" w:hint="eastAsia"/>
          <w:sz w:val="32"/>
          <w:szCs w:val="32"/>
        </w:rPr>
        <w:t>）发展情况</w:t>
      </w:r>
    </w:p>
    <w:p w14:paraId="2C5B9CB5" w14:textId="4CB0FF78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 w:rsidR="00EE3CDA">
        <w:rPr>
          <w:rFonts w:ascii="仿宋_GB2312" w:eastAsia="仿宋_GB2312" w:hAnsi="仿宋" w:hint="eastAsia"/>
          <w:sz w:val="32"/>
          <w:szCs w:val="32"/>
        </w:rPr>
        <w:t>2</w:t>
      </w:r>
      <w:r w:rsidRPr="0079248A">
        <w:rPr>
          <w:rFonts w:ascii="仿宋_GB2312" w:eastAsia="仿宋_GB2312" w:hAnsi="仿宋" w:hint="eastAsia"/>
          <w:sz w:val="32"/>
          <w:szCs w:val="32"/>
        </w:rPr>
        <w:t>）几种业务模式</w:t>
      </w:r>
    </w:p>
    <w:p w14:paraId="51978586" w14:textId="3009EAE4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 w:rsidR="00EE3CDA">
        <w:rPr>
          <w:rFonts w:ascii="仿宋_GB2312" w:eastAsia="仿宋_GB2312" w:hAnsi="仿宋" w:hint="eastAsia"/>
          <w:sz w:val="32"/>
          <w:szCs w:val="32"/>
        </w:rPr>
        <w:t>3</w:t>
      </w:r>
      <w:r w:rsidRPr="0079248A">
        <w:rPr>
          <w:rFonts w:ascii="仿宋_GB2312" w:eastAsia="仿宋_GB2312" w:hAnsi="仿宋" w:hint="eastAsia"/>
          <w:sz w:val="32"/>
          <w:szCs w:val="32"/>
        </w:rPr>
        <w:t>）主要产品介绍</w:t>
      </w:r>
    </w:p>
    <w:p w14:paraId="3CEA413E" w14:textId="126C81AE" w:rsidR="0079248A" w:rsidRPr="0079248A" w:rsidRDefault="00EE3CD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a</w:t>
      </w:r>
      <w:r w:rsidR="0079248A" w:rsidRPr="0079248A">
        <w:rPr>
          <w:rFonts w:ascii="仿宋_GB2312" w:eastAsia="仿宋_GB2312" w:hAnsi="仿宋" w:hint="eastAsia"/>
          <w:sz w:val="32"/>
          <w:szCs w:val="32"/>
        </w:rPr>
        <w:t>.支小支农类：“总对总”、惠农保</w:t>
      </w:r>
    </w:p>
    <w:p w14:paraId="01D5C005" w14:textId="77777777" w:rsidR="0079248A" w:rsidRPr="0079248A" w:rsidRDefault="0079248A" w:rsidP="008014BD">
      <w:pPr>
        <w:pStyle w:val="a7"/>
        <w:numPr>
          <w:ilvl w:val="0"/>
          <w:numId w:val="11"/>
        </w:numPr>
        <w:spacing w:line="600" w:lineRule="exact"/>
        <w:ind w:leftChars="-1" w:left="-2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产品模式</w:t>
      </w:r>
    </w:p>
    <w:p w14:paraId="003420CA" w14:textId="77777777" w:rsidR="0079248A" w:rsidRPr="0079248A" w:rsidRDefault="0079248A" w:rsidP="008014BD">
      <w:pPr>
        <w:pStyle w:val="a7"/>
        <w:numPr>
          <w:ilvl w:val="0"/>
          <w:numId w:val="11"/>
        </w:numPr>
        <w:spacing w:line="600" w:lineRule="exact"/>
        <w:ind w:leftChars="-1" w:left="-2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业务流程</w:t>
      </w:r>
    </w:p>
    <w:p w14:paraId="6ADA95DD" w14:textId="77777777" w:rsidR="0079248A" w:rsidRPr="0079248A" w:rsidRDefault="0079248A" w:rsidP="008014BD">
      <w:pPr>
        <w:pStyle w:val="a7"/>
        <w:numPr>
          <w:ilvl w:val="0"/>
          <w:numId w:val="11"/>
        </w:numPr>
        <w:spacing w:line="600" w:lineRule="exact"/>
        <w:ind w:leftChars="-1" w:left="-2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风险控制手段</w:t>
      </w:r>
    </w:p>
    <w:p w14:paraId="5EB41DC3" w14:textId="77777777" w:rsidR="0079248A" w:rsidRPr="0079248A" w:rsidRDefault="0079248A" w:rsidP="008014BD">
      <w:pPr>
        <w:pStyle w:val="a7"/>
        <w:numPr>
          <w:ilvl w:val="0"/>
          <w:numId w:val="11"/>
        </w:numPr>
        <w:spacing w:line="600" w:lineRule="exact"/>
        <w:ind w:leftChars="-1" w:left="-2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保后管理</w:t>
      </w:r>
    </w:p>
    <w:p w14:paraId="3EE6B3CE" w14:textId="77777777" w:rsidR="0079248A" w:rsidRPr="0079248A" w:rsidRDefault="0079248A" w:rsidP="008014BD">
      <w:pPr>
        <w:pStyle w:val="a7"/>
        <w:numPr>
          <w:ilvl w:val="0"/>
          <w:numId w:val="11"/>
        </w:numPr>
        <w:spacing w:line="600" w:lineRule="exact"/>
        <w:ind w:leftChars="-1" w:left="-2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社会效果</w:t>
      </w:r>
    </w:p>
    <w:p w14:paraId="338CCA3E" w14:textId="0BD2DFD2" w:rsidR="0079248A" w:rsidRPr="0079248A" w:rsidRDefault="00EE3CD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</w:t>
      </w:r>
      <w:r w:rsidR="0079248A" w:rsidRPr="0079248A">
        <w:rPr>
          <w:rFonts w:ascii="仿宋_GB2312" w:eastAsia="仿宋_GB2312" w:hAnsi="仿宋" w:hint="eastAsia"/>
          <w:sz w:val="32"/>
          <w:szCs w:val="32"/>
        </w:rPr>
        <w:t>.支科类：人才保、科创保、专精特新保</w:t>
      </w:r>
    </w:p>
    <w:p w14:paraId="3B376F49" w14:textId="77777777" w:rsidR="0079248A" w:rsidRPr="0079248A" w:rsidRDefault="0079248A" w:rsidP="008014BD">
      <w:pPr>
        <w:pStyle w:val="a7"/>
        <w:numPr>
          <w:ilvl w:val="0"/>
          <w:numId w:val="12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产品模式</w:t>
      </w:r>
    </w:p>
    <w:p w14:paraId="58B5174A" w14:textId="77777777" w:rsidR="0079248A" w:rsidRPr="0079248A" w:rsidRDefault="0079248A" w:rsidP="008014BD">
      <w:pPr>
        <w:pStyle w:val="a7"/>
        <w:numPr>
          <w:ilvl w:val="0"/>
          <w:numId w:val="12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业务流程</w:t>
      </w:r>
    </w:p>
    <w:p w14:paraId="364B4E92" w14:textId="77777777" w:rsidR="0079248A" w:rsidRPr="0079248A" w:rsidRDefault="0079248A" w:rsidP="008014BD">
      <w:pPr>
        <w:pStyle w:val="a7"/>
        <w:numPr>
          <w:ilvl w:val="0"/>
          <w:numId w:val="12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风险控制手段</w:t>
      </w:r>
    </w:p>
    <w:p w14:paraId="021204F8" w14:textId="77777777" w:rsidR="0079248A" w:rsidRPr="0079248A" w:rsidRDefault="0079248A" w:rsidP="008014BD">
      <w:pPr>
        <w:pStyle w:val="a7"/>
        <w:numPr>
          <w:ilvl w:val="0"/>
          <w:numId w:val="12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保后管理</w:t>
      </w:r>
    </w:p>
    <w:p w14:paraId="08554DFA" w14:textId="77777777" w:rsidR="0079248A" w:rsidRPr="0079248A" w:rsidRDefault="0079248A" w:rsidP="008014BD">
      <w:pPr>
        <w:pStyle w:val="a7"/>
        <w:numPr>
          <w:ilvl w:val="0"/>
          <w:numId w:val="12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社会效果</w:t>
      </w:r>
    </w:p>
    <w:p w14:paraId="4B9D25EC" w14:textId="5EFA3BD3" w:rsidR="0079248A" w:rsidRPr="0079248A" w:rsidRDefault="00EE3CD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c</w:t>
      </w:r>
      <w:r w:rsidR="0079248A" w:rsidRPr="0079248A">
        <w:rPr>
          <w:rFonts w:ascii="仿宋_GB2312" w:eastAsia="仿宋_GB2312" w:hAnsi="仿宋" w:hint="eastAsia"/>
          <w:sz w:val="32"/>
          <w:szCs w:val="32"/>
        </w:rPr>
        <w:t>.政银担风险池：乐清模式</w:t>
      </w:r>
    </w:p>
    <w:p w14:paraId="66C49EBF" w14:textId="77777777" w:rsidR="0079248A" w:rsidRPr="0079248A" w:rsidRDefault="0079248A" w:rsidP="008014BD">
      <w:pPr>
        <w:pStyle w:val="a7"/>
        <w:numPr>
          <w:ilvl w:val="0"/>
          <w:numId w:val="13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产品模式</w:t>
      </w:r>
    </w:p>
    <w:p w14:paraId="200AF602" w14:textId="77777777" w:rsidR="0079248A" w:rsidRPr="0079248A" w:rsidRDefault="0079248A" w:rsidP="008014BD">
      <w:pPr>
        <w:pStyle w:val="a7"/>
        <w:numPr>
          <w:ilvl w:val="0"/>
          <w:numId w:val="13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业务流程</w:t>
      </w:r>
    </w:p>
    <w:p w14:paraId="5F8C5E6D" w14:textId="77777777" w:rsidR="0079248A" w:rsidRPr="0079248A" w:rsidRDefault="0079248A" w:rsidP="008014BD">
      <w:pPr>
        <w:pStyle w:val="a7"/>
        <w:numPr>
          <w:ilvl w:val="0"/>
          <w:numId w:val="13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风险控制手段</w:t>
      </w:r>
    </w:p>
    <w:p w14:paraId="270F622D" w14:textId="77777777" w:rsidR="0079248A" w:rsidRPr="0079248A" w:rsidRDefault="0079248A" w:rsidP="008014BD">
      <w:pPr>
        <w:pStyle w:val="a7"/>
        <w:numPr>
          <w:ilvl w:val="0"/>
          <w:numId w:val="13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保后管理</w:t>
      </w:r>
    </w:p>
    <w:p w14:paraId="14362560" w14:textId="77777777" w:rsidR="0079248A" w:rsidRPr="0079248A" w:rsidRDefault="0079248A" w:rsidP="008014BD">
      <w:pPr>
        <w:pStyle w:val="a7"/>
        <w:numPr>
          <w:ilvl w:val="0"/>
          <w:numId w:val="13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社会效果</w:t>
      </w:r>
    </w:p>
    <w:p w14:paraId="7C44A339" w14:textId="6B5D8494" w:rsidR="0079248A" w:rsidRPr="0079248A" w:rsidRDefault="00EE3CDA" w:rsidP="008014BD">
      <w:pPr>
        <w:pStyle w:val="a7"/>
        <w:spacing w:line="600" w:lineRule="exact"/>
        <w:ind w:firstLineChars="443" w:firstLine="141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d</w:t>
      </w:r>
      <w:r w:rsidR="0079248A" w:rsidRPr="0079248A">
        <w:rPr>
          <w:rFonts w:ascii="仿宋_GB2312" w:eastAsia="仿宋_GB2312" w:hAnsi="仿宋" w:hint="eastAsia"/>
          <w:sz w:val="32"/>
          <w:szCs w:val="32"/>
        </w:rPr>
        <w:t>.支持特定产业或人群：汇率避险保</w:t>
      </w:r>
    </w:p>
    <w:p w14:paraId="7036A941" w14:textId="77777777" w:rsidR="0079248A" w:rsidRPr="0079248A" w:rsidRDefault="0079248A" w:rsidP="008014BD">
      <w:pPr>
        <w:pStyle w:val="a7"/>
        <w:numPr>
          <w:ilvl w:val="0"/>
          <w:numId w:val="14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产品模式</w:t>
      </w:r>
    </w:p>
    <w:p w14:paraId="7C082403" w14:textId="77777777" w:rsidR="0079248A" w:rsidRPr="0079248A" w:rsidRDefault="0079248A" w:rsidP="008014BD">
      <w:pPr>
        <w:pStyle w:val="a7"/>
        <w:numPr>
          <w:ilvl w:val="0"/>
          <w:numId w:val="14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业务流程</w:t>
      </w:r>
    </w:p>
    <w:p w14:paraId="5F5A7B9A" w14:textId="77777777" w:rsidR="0079248A" w:rsidRPr="0079248A" w:rsidRDefault="0079248A" w:rsidP="008014BD">
      <w:pPr>
        <w:pStyle w:val="a7"/>
        <w:numPr>
          <w:ilvl w:val="0"/>
          <w:numId w:val="14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风险控制手段</w:t>
      </w:r>
    </w:p>
    <w:p w14:paraId="2D44AE2B" w14:textId="77777777" w:rsidR="0079248A" w:rsidRPr="0079248A" w:rsidRDefault="0079248A" w:rsidP="008014BD">
      <w:pPr>
        <w:pStyle w:val="a7"/>
        <w:numPr>
          <w:ilvl w:val="0"/>
          <w:numId w:val="14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保后管理</w:t>
      </w:r>
    </w:p>
    <w:p w14:paraId="3EDA7EB0" w14:textId="77777777" w:rsidR="0079248A" w:rsidRPr="0079248A" w:rsidRDefault="0079248A" w:rsidP="008014BD">
      <w:pPr>
        <w:pStyle w:val="a7"/>
        <w:numPr>
          <w:ilvl w:val="0"/>
          <w:numId w:val="14"/>
        </w:numPr>
        <w:spacing w:line="600" w:lineRule="exact"/>
        <w:ind w:left="0" w:firstLineChars="443" w:firstLine="1418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lastRenderedPageBreak/>
        <w:t>社会效果</w:t>
      </w:r>
    </w:p>
    <w:p w14:paraId="5F3B0253" w14:textId="39C37825" w:rsidR="0079248A" w:rsidRPr="0079248A" w:rsidRDefault="00EE3CD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5. </w:t>
      </w:r>
      <w:r w:rsidR="0079248A" w:rsidRPr="0079248A">
        <w:rPr>
          <w:rFonts w:ascii="仿宋_GB2312" w:eastAsia="仿宋_GB2312" w:hAnsi="仿宋" w:hint="eastAsia"/>
          <w:sz w:val="32"/>
          <w:szCs w:val="32"/>
        </w:rPr>
        <w:t>几点思考</w:t>
      </w:r>
    </w:p>
    <w:p w14:paraId="75D50291" w14:textId="5A26AF3F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 w:rsidR="00EE3CDA">
        <w:rPr>
          <w:rFonts w:ascii="仿宋_GB2312" w:eastAsia="仿宋_GB2312" w:hAnsi="仿宋" w:hint="eastAsia"/>
          <w:sz w:val="32"/>
          <w:szCs w:val="32"/>
        </w:rPr>
        <w:t>1</w:t>
      </w:r>
      <w:r w:rsidRPr="0079248A">
        <w:rPr>
          <w:rFonts w:ascii="仿宋_GB2312" w:eastAsia="仿宋_GB2312" w:hAnsi="仿宋" w:hint="eastAsia"/>
          <w:sz w:val="32"/>
          <w:szCs w:val="32"/>
        </w:rPr>
        <w:t>）坚持支小支农，体现政策导向</w:t>
      </w:r>
    </w:p>
    <w:p w14:paraId="07D05B68" w14:textId="2B17AB80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 w:rsidR="00EE3CDA">
        <w:rPr>
          <w:rFonts w:ascii="仿宋_GB2312" w:eastAsia="仿宋_GB2312" w:hAnsi="仿宋" w:hint="eastAsia"/>
          <w:sz w:val="32"/>
          <w:szCs w:val="32"/>
        </w:rPr>
        <w:t>2</w:t>
      </w:r>
      <w:r w:rsidRPr="0079248A">
        <w:rPr>
          <w:rFonts w:ascii="仿宋_GB2312" w:eastAsia="仿宋_GB2312" w:hAnsi="仿宋" w:hint="eastAsia"/>
          <w:sz w:val="32"/>
          <w:szCs w:val="32"/>
        </w:rPr>
        <w:t>）实现精准化客群管理</w:t>
      </w:r>
    </w:p>
    <w:p w14:paraId="5F4F5974" w14:textId="1945975A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 w:rsidR="00EE3CDA">
        <w:rPr>
          <w:rFonts w:ascii="仿宋_GB2312" w:eastAsia="仿宋_GB2312" w:hAnsi="仿宋" w:hint="eastAsia"/>
          <w:sz w:val="32"/>
          <w:szCs w:val="32"/>
        </w:rPr>
        <w:t>3</w:t>
      </w:r>
      <w:r w:rsidRPr="0079248A">
        <w:rPr>
          <w:rFonts w:ascii="仿宋_GB2312" w:eastAsia="仿宋_GB2312" w:hAnsi="仿宋" w:hint="eastAsia"/>
          <w:sz w:val="32"/>
          <w:szCs w:val="32"/>
        </w:rPr>
        <w:t>）关于产品研发思路</w:t>
      </w:r>
    </w:p>
    <w:p w14:paraId="0227AB95" w14:textId="38CC9D89" w:rsidR="0079248A" w:rsidRPr="0079248A" w:rsidRDefault="00EE3CDA" w:rsidP="008014BD">
      <w:pPr>
        <w:pStyle w:val="a7"/>
        <w:spacing w:line="600" w:lineRule="exact"/>
        <w:ind w:leftChars="675" w:left="1418" w:firstLineChars="0" w:firstLine="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a</w:t>
      </w:r>
      <w:r w:rsidR="0079248A" w:rsidRPr="0079248A">
        <w:rPr>
          <w:rFonts w:ascii="仿宋_GB2312" w:eastAsia="仿宋_GB2312" w:hAnsi="仿宋" w:hint="eastAsia"/>
          <w:sz w:val="32"/>
          <w:szCs w:val="32"/>
        </w:rPr>
        <w:t>.围绕特定政策、特定产业、特定区域、特定人群、泛行业或人群</w:t>
      </w:r>
    </w:p>
    <w:p w14:paraId="46EE30F2" w14:textId="34CAC4E6" w:rsidR="0079248A" w:rsidRPr="0079248A" w:rsidRDefault="00EE3CDA" w:rsidP="008014BD">
      <w:pPr>
        <w:pStyle w:val="a7"/>
        <w:spacing w:line="600" w:lineRule="exact"/>
        <w:ind w:leftChars="675" w:left="1418" w:firstLineChars="0" w:firstLine="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b</w:t>
      </w:r>
      <w:r w:rsidR="0079248A" w:rsidRPr="0079248A">
        <w:rPr>
          <w:rFonts w:ascii="仿宋_GB2312" w:eastAsia="仿宋_GB2312" w:hAnsi="仿宋" w:hint="eastAsia"/>
          <w:sz w:val="32"/>
          <w:szCs w:val="32"/>
        </w:rPr>
        <w:t>.做好市场调研，充分盈亏测算</w:t>
      </w:r>
    </w:p>
    <w:p w14:paraId="3AD88823" w14:textId="61B916B1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 w:rsidR="00EE3CDA">
        <w:rPr>
          <w:rFonts w:ascii="仿宋_GB2312" w:eastAsia="仿宋_GB2312" w:hAnsi="仿宋" w:hint="eastAsia"/>
          <w:sz w:val="32"/>
          <w:szCs w:val="32"/>
        </w:rPr>
        <w:t>4</w:t>
      </w:r>
      <w:r w:rsidRPr="0079248A">
        <w:rPr>
          <w:rFonts w:ascii="仿宋_GB2312" w:eastAsia="仿宋_GB2312" w:hAnsi="仿宋" w:hint="eastAsia"/>
          <w:sz w:val="32"/>
          <w:szCs w:val="32"/>
        </w:rPr>
        <w:t>）政策性业务和市场化业务关注重点不同</w:t>
      </w:r>
    </w:p>
    <w:p w14:paraId="1FEB777D" w14:textId="77777777" w:rsidR="0079248A" w:rsidRPr="0079248A" w:rsidRDefault="0079248A" w:rsidP="008014BD">
      <w:pPr>
        <w:pStyle w:val="a7"/>
        <w:spacing w:line="600" w:lineRule="exact"/>
        <w:ind w:leftChars="675" w:left="1418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政策性业务重点体现政策导向和社会价值；市场化业务重点关注风险可控、利润可观</w:t>
      </w:r>
    </w:p>
    <w:p w14:paraId="2753C8E8" w14:textId="1C63C368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 w:rsidR="00EE3CDA">
        <w:rPr>
          <w:rFonts w:ascii="仿宋_GB2312" w:eastAsia="仿宋_GB2312" w:hAnsi="仿宋" w:hint="eastAsia"/>
          <w:sz w:val="32"/>
          <w:szCs w:val="32"/>
        </w:rPr>
        <w:t>5</w:t>
      </w:r>
      <w:r w:rsidRPr="0079248A">
        <w:rPr>
          <w:rFonts w:ascii="仿宋_GB2312" w:eastAsia="仿宋_GB2312" w:hAnsi="仿宋" w:hint="eastAsia"/>
          <w:sz w:val="32"/>
          <w:szCs w:val="32"/>
        </w:rPr>
        <w:t>）做好风险控制</w:t>
      </w:r>
    </w:p>
    <w:p w14:paraId="544F4598" w14:textId="151C9A0C" w:rsidR="0079248A" w:rsidRPr="0079248A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 w:rsidR="00EE3CDA">
        <w:rPr>
          <w:rFonts w:ascii="仿宋_GB2312" w:eastAsia="仿宋_GB2312" w:hAnsi="仿宋" w:hint="eastAsia"/>
          <w:sz w:val="32"/>
          <w:szCs w:val="32"/>
        </w:rPr>
        <w:t>6</w:t>
      </w:r>
      <w:r w:rsidRPr="0079248A">
        <w:rPr>
          <w:rFonts w:ascii="仿宋_GB2312" w:eastAsia="仿宋_GB2312" w:hAnsi="仿宋" w:hint="eastAsia"/>
          <w:sz w:val="32"/>
          <w:szCs w:val="32"/>
        </w:rPr>
        <w:t>）要有规模效应，体现社会价值</w:t>
      </w:r>
    </w:p>
    <w:p w14:paraId="60E79AC3" w14:textId="3120C5FF" w:rsidR="00DF25A0" w:rsidRPr="003F44B2" w:rsidRDefault="0079248A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79248A">
        <w:rPr>
          <w:rFonts w:ascii="仿宋_GB2312" w:eastAsia="仿宋_GB2312" w:hAnsi="仿宋" w:hint="eastAsia"/>
          <w:sz w:val="32"/>
          <w:szCs w:val="32"/>
        </w:rPr>
        <w:t>（</w:t>
      </w:r>
      <w:r w:rsidR="00EE3CDA">
        <w:rPr>
          <w:rFonts w:ascii="仿宋_GB2312" w:eastAsia="仿宋_GB2312" w:hAnsi="仿宋" w:hint="eastAsia"/>
          <w:sz w:val="32"/>
          <w:szCs w:val="32"/>
        </w:rPr>
        <w:t>7</w:t>
      </w:r>
      <w:r w:rsidRPr="0079248A">
        <w:rPr>
          <w:rFonts w:ascii="仿宋_GB2312" w:eastAsia="仿宋_GB2312" w:hAnsi="仿宋" w:hint="eastAsia"/>
          <w:sz w:val="32"/>
          <w:szCs w:val="32"/>
        </w:rPr>
        <w:t>）锻炼团队能力</w:t>
      </w:r>
    </w:p>
    <w:sectPr w:rsidR="00DF25A0" w:rsidRPr="003F44B2" w:rsidSect="00C84D82">
      <w:footerReference w:type="default" r:id="rId7"/>
      <w:pgSz w:w="11906" w:h="16838"/>
      <w:pgMar w:top="1440" w:right="1800" w:bottom="1440" w:left="1800" w:header="851" w:footer="992" w:gutter="0"/>
      <w:pgNumType w:fmt="numberInDash" w:start="7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7C474" w14:textId="77777777" w:rsidR="007B0E6F" w:rsidRDefault="007B0E6F" w:rsidP="00DF25A0">
      <w:pPr>
        <w:rPr>
          <w:rFonts w:hint="eastAsia"/>
        </w:rPr>
      </w:pPr>
      <w:r>
        <w:separator/>
      </w:r>
    </w:p>
  </w:endnote>
  <w:endnote w:type="continuationSeparator" w:id="0">
    <w:p w14:paraId="5F6670EE" w14:textId="77777777" w:rsidR="007B0E6F" w:rsidRDefault="007B0E6F" w:rsidP="00DF25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088161"/>
      <w:docPartObj>
        <w:docPartGallery w:val="Page Numbers (Bottom of Page)"/>
        <w:docPartUnique/>
      </w:docPartObj>
    </w:sdtPr>
    <w:sdtContent>
      <w:p w14:paraId="51F3565F" w14:textId="25202B92" w:rsidR="00967A49" w:rsidRDefault="00967A49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084C19" w14:textId="77777777" w:rsidR="00EC56D9" w:rsidRDefault="00EC56D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3F20E" w14:textId="77777777" w:rsidR="007B0E6F" w:rsidRDefault="007B0E6F" w:rsidP="00DF25A0">
      <w:pPr>
        <w:rPr>
          <w:rFonts w:hint="eastAsia"/>
        </w:rPr>
      </w:pPr>
      <w:r>
        <w:separator/>
      </w:r>
    </w:p>
  </w:footnote>
  <w:footnote w:type="continuationSeparator" w:id="0">
    <w:p w14:paraId="58F3376C" w14:textId="77777777" w:rsidR="007B0E6F" w:rsidRDefault="007B0E6F" w:rsidP="00DF25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843"/>
    <w:multiLevelType w:val="hybridMultilevel"/>
    <w:tmpl w:val="87BA671C"/>
    <w:lvl w:ilvl="0" w:tplc="A6E4E77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042063AE"/>
    <w:multiLevelType w:val="hybridMultilevel"/>
    <w:tmpl w:val="5CF0BEA4"/>
    <w:lvl w:ilvl="0" w:tplc="C85624BE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40"/>
      </w:pPr>
    </w:lvl>
    <w:lvl w:ilvl="2" w:tplc="0409001B" w:tentative="1">
      <w:start w:val="1"/>
      <w:numFmt w:val="lowerRoman"/>
      <w:lvlText w:val="%3."/>
      <w:lvlJc w:val="righ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9" w:tentative="1">
      <w:start w:val="1"/>
      <w:numFmt w:val="lowerLetter"/>
      <w:lvlText w:val="%5)"/>
      <w:lvlJc w:val="left"/>
      <w:pPr>
        <w:ind w:left="2860" w:hanging="440"/>
      </w:pPr>
    </w:lvl>
    <w:lvl w:ilvl="5" w:tplc="0409001B" w:tentative="1">
      <w:start w:val="1"/>
      <w:numFmt w:val="lowerRoman"/>
      <w:lvlText w:val="%6."/>
      <w:lvlJc w:val="righ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9" w:tentative="1">
      <w:start w:val="1"/>
      <w:numFmt w:val="lowerLetter"/>
      <w:lvlText w:val="%8)"/>
      <w:lvlJc w:val="left"/>
      <w:pPr>
        <w:ind w:left="4180" w:hanging="440"/>
      </w:pPr>
    </w:lvl>
    <w:lvl w:ilvl="8" w:tplc="0409001B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2" w15:restartNumberingAfterBreak="0">
    <w:nsid w:val="0BEC1609"/>
    <w:multiLevelType w:val="hybridMultilevel"/>
    <w:tmpl w:val="39EA4F7C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3" w15:restartNumberingAfterBreak="0">
    <w:nsid w:val="0C751037"/>
    <w:multiLevelType w:val="hybridMultilevel"/>
    <w:tmpl w:val="5D168DD2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4" w15:restartNumberingAfterBreak="0">
    <w:nsid w:val="18CF9083"/>
    <w:multiLevelType w:val="singleLevel"/>
    <w:tmpl w:val="18CF9083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5" w15:restartNumberingAfterBreak="0">
    <w:nsid w:val="254F71CB"/>
    <w:multiLevelType w:val="hybridMultilevel"/>
    <w:tmpl w:val="15409FBA"/>
    <w:lvl w:ilvl="0" w:tplc="87D215E4">
      <w:start w:val="1"/>
      <w:numFmt w:val="decimal"/>
      <w:lvlText w:val="%1．"/>
      <w:lvlJc w:val="left"/>
      <w:pPr>
        <w:ind w:left="1360" w:hanging="720"/>
      </w:pPr>
      <w:rPr>
        <w:rFonts w:ascii="仿宋_GB2312" w:eastAsia="仿宋_GB2312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2AFE0463"/>
    <w:multiLevelType w:val="hybridMultilevel"/>
    <w:tmpl w:val="DEE2443A"/>
    <w:lvl w:ilvl="0" w:tplc="FD264D7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 w15:restartNumberingAfterBreak="0">
    <w:nsid w:val="486B04EC"/>
    <w:multiLevelType w:val="hybridMultilevel"/>
    <w:tmpl w:val="D3D633C6"/>
    <w:lvl w:ilvl="0" w:tplc="FFFFFFFF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40" w:hanging="440"/>
      </w:pPr>
    </w:lvl>
    <w:lvl w:ilvl="2" w:tplc="FFFFFFFF" w:tentative="1">
      <w:start w:val="1"/>
      <w:numFmt w:val="lowerRoman"/>
      <w:lvlText w:val="%3."/>
      <w:lvlJc w:val="right"/>
      <w:pPr>
        <w:ind w:left="1980" w:hanging="440"/>
      </w:pPr>
    </w:lvl>
    <w:lvl w:ilvl="3" w:tplc="FFFFFFFF" w:tentative="1">
      <w:start w:val="1"/>
      <w:numFmt w:val="decimal"/>
      <w:lvlText w:val="%4."/>
      <w:lvlJc w:val="left"/>
      <w:pPr>
        <w:ind w:left="2420" w:hanging="440"/>
      </w:pPr>
    </w:lvl>
    <w:lvl w:ilvl="4" w:tplc="FFFFFFFF" w:tentative="1">
      <w:start w:val="1"/>
      <w:numFmt w:val="lowerLetter"/>
      <w:lvlText w:val="%5)"/>
      <w:lvlJc w:val="left"/>
      <w:pPr>
        <w:ind w:left="2860" w:hanging="440"/>
      </w:pPr>
    </w:lvl>
    <w:lvl w:ilvl="5" w:tplc="FFFFFFFF" w:tentative="1">
      <w:start w:val="1"/>
      <w:numFmt w:val="lowerRoman"/>
      <w:lvlText w:val="%6."/>
      <w:lvlJc w:val="right"/>
      <w:pPr>
        <w:ind w:left="3300" w:hanging="440"/>
      </w:pPr>
    </w:lvl>
    <w:lvl w:ilvl="6" w:tplc="FFFFFFFF" w:tentative="1">
      <w:start w:val="1"/>
      <w:numFmt w:val="decimal"/>
      <w:lvlText w:val="%7."/>
      <w:lvlJc w:val="left"/>
      <w:pPr>
        <w:ind w:left="3740" w:hanging="440"/>
      </w:pPr>
    </w:lvl>
    <w:lvl w:ilvl="7" w:tplc="FFFFFFFF" w:tentative="1">
      <w:start w:val="1"/>
      <w:numFmt w:val="lowerLetter"/>
      <w:lvlText w:val="%8)"/>
      <w:lvlJc w:val="left"/>
      <w:pPr>
        <w:ind w:left="4180" w:hanging="440"/>
      </w:pPr>
    </w:lvl>
    <w:lvl w:ilvl="8" w:tplc="FFFFFFFF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8" w15:restartNumberingAfterBreak="0">
    <w:nsid w:val="49226732"/>
    <w:multiLevelType w:val="hybridMultilevel"/>
    <w:tmpl w:val="5B6804F2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9" w15:restartNumberingAfterBreak="0">
    <w:nsid w:val="56C50705"/>
    <w:multiLevelType w:val="hybridMultilevel"/>
    <w:tmpl w:val="0B7255E4"/>
    <w:lvl w:ilvl="0" w:tplc="0164AE8E">
      <w:start w:val="2"/>
      <w:numFmt w:val="japaneseCounting"/>
      <w:lvlText w:val="（%1）"/>
      <w:lvlJc w:val="left"/>
      <w:pPr>
        <w:ind w:left="1720" w:hanging="10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0" w15:restartNumberingAfterBreak="0">
    <w:nsid w:val="5B5100D7"/>
    <w:multiLevelType w:val="hybridMultilevel"/>
    <w:tmpl w:val="E9945E30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11" w15:restartNumberingAfterBreak="0">
    <w:nsid w:val="6CAE0F8E"/>
    <w:multiLevelType w:val="hybridMultilevel"/>
    <w:tmpl w:val="D0EC73DC"/>
    <w:lvl w:ilvl="0" w:tplc="683672C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2" w15:restartNumberingAfterBreak="0">
    <w:nsid w:val="71B457EC"/>
    <w:multiLevelType w:val="hybridMultilevel"/>
    <w:tmpl w:val="D3D633C6"/>
    <w:lvl w:ilvl="0" w:tplc="FFFFFFFF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40" w:hanging="440"/>
      </w:pPr>
    </w:lvl>
    <w:lvl w:ilvl="2" w:tplc="FFFFFFFF" w:tentative="1">
      <w:start w:val="1"/>
      <w:numFmt w:val="lowerRoman"/>
      <w:lvlText w:val="%3."/>
      <w:lvlJc w:val="right"/>
      <w:pPr>
        <w:ind w:left="1980" w:hanging="440"/>
      </w:pPr>
    </w:lvl>
    <w:lvl w:ilvl="3" w:tplc="FFFFFFFF" w:tentative="1">
      <w:start w:val="1"/>
      <w:numFmt w:val="decimal"/>
      <w:lvlText w:val="%4."/>
      <w:lvlJc w:val="left"/>
      <w:pPr>
        <w:ind w:left="2420" w:hanging="440"/>
      </w:pPr>
    </w:lvl>
    <w:lvl w:ilvl="4" w:tplc="FFFFFFFF" w:tentative="1">
      <w:start w:val="1"/>
      <w:numFmt w:val="lowerLetter"/>
      <w:lvlText w:val="%5)"/>
      <w:lvlJc w:val="left"/>
      <w:pPr>
        <w:ind w:left="2860" w:hanging="440"/>
      </w:pPr>
    </w:lvl>
    <w:lvl w:ilvl="5" w:tplc="FFFFFFFF" w:tentative="1">
      <w:start w:val="1"/>
      <w:numFmt w:val="lowerRoman"/>
      <w:lvlText w:val="%6."/>
      <w:lvlJc w:val="right"/>
      <w:pPr>
        <w:ind w:left="3300" w:hanging="440"/>
      </w:pPr>
    </w:lvl>
    <w:lvl w:ilvl="6" w:tplc="FFFFFFFF" w:tentative="1">
      <w:start w:val="1"/>
      <w:numFmt w:val="decimal"/>
      <w:lvlText w:val="%7."/>
      <w:lvlJc w:val="left"/>
      <w:pPr>
        <w:ind w:left="3740" w:hanging="440"/>
      </w:pPr>
    </w:lvl>
    <w:lvl w:ilvl="7" w:tplc="FFFFFFFF" w:tentative="1">
      <w:start w:val="1"/>
      <w:numFmt w:val="lowerLetter"/>
      <w:lvlText w:val="%8)"/>
      <w:lvlJc w:val="left"/>
      <w:pPr>
        <w:ind w:left="4180" w:hanging="440"/>
      </w:pPr>
    </w:lvl>
    <w:lvl w:ilvl="8" w:tplc="FFFFFFFF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13" w15:restartNumberingAfterBreak="0">
    <w:nsid w:val="74A477AA"/>
    <w:multiLevelType w:val="hybridMultilevel"/>
    <w:tmpl w:val="6A944696"/>
    <w:lvl w:ilvl="0" w:tplc="E56E53B2">
      <w:start w:val="3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952273962">
    <w:abstractNumId w:val="4"/>
  </w:num>
  <w:num w:numId="2" w16cid:durableId="1070273316">
    <w:abstractNumId w:val="6"/>
  </w:num>
  <w:num w:numId="3" w16cid:durableId="182788910">
    <w:abstractNumId w:val="0"/>
  </w:num>
  <w:num w:numId="4" w16cid:durableId="989135791">
    <w:abstractNumId w:val="9"/>
  </w:num>
  <w:num w:numId="5" w16cid:durableId="1590891032">
    <w:abstractNumId w:val="1"/>
  </w:num>
  <w:num w:numId="6" w16cid:durableId="2040205280">
    <w:abstractNumId w:val="7"/>
  </w:num>
  <w:num w:numId="7" w16cid:durableId="1398555615">
    <w:abstractNumId w:val="13"/>
  </w:num>
  <w:num w:numId="8" w16cid:durableId="556820027">
    <w:abstractNumId w:val="5"/>
  </w:num>
  <w:num w:numId="9" w16cid:durableId="1289119471">
    <w:abstractNumId w:val="11"/>
  </w:num>
  <w:num w:numId="10" w16cid:durableId="802039208">
    <w:abstractNumId w:val="12"/>
  </w:num>
  <w:num w:numId="11" w16cid:durableId="1711177202">
    <w:abstractNumId w:val="2"/>
  </w:num>
  <w:num w:numId="12" w16cid:durableId="2013028100">
    <w:abstractNumId w:val="10"/>
  </w:num>
  <w:num w:numId="13" w16cid:durableId="1888911190">
    <w:abstractNumId w:val="8"/>
  </w:num>
  <w:num w:numId="14" w16cid:durableId="1865944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295"/>
    <w:rsid w:val="00007F9B"/>
    <w:rsid w:val="00031786"/>
    <w:rsid w:val="000442CA"/>
    <w:rsid w:val="0005396F"/>
    <w:rsid w:val="000B6C33"/>
    <w:rsid w:val="000D150B"/>
    <w:rsid w:val="000D1604"/>
    <w:rsid w:val="001023F6"/>
    <w:rsid w:val="0019603A"/>
    <w:rsid w:val="001D4C09"/>
    <w:rsid w:val="002A615C"/>
    <w:rsid w:val="00306302"/>
    <w:rsid w:val="003F1A99"/>
    <w:rsid w:val="003F44B2"/>
    <w:rsid w:val="004D6CD8"/>
    <w:rsid w:val="004E7650"/>
    <w:rsid w:val="005277BF"/>
    <w:rsid w:val="00577CC8"/>
    <w:rsid w:val="005E4BA8"/>
    <w:rsid w:val="0063547A"/>
    <w:rsid w:val="00667C0D"/>
    <w:rsid w:val="006A7704"/>
    <w:rsid w:val="00767295"/>
    <w:rsid w:val="0077723D"/>
    <w:rsid w:val="0079248A"/>
    <w:rsid w:val="0079526E"/>
    <w:rsid w:val="007B0E6F"/>
    <w:rsid w:val="007B6406"/>
    <w:rsid w:val="008014BD"/>
    <w:rsid w:val="00864D68"/>
    <w:rsid w:val="00892FA9"/>
    <w:rsid w:val="00934D4E"/>
    <w:rsid w:val="00967A49"/>
    <w:rsid w:val="009C697D"/>
    <w:rsid w:val="009D3D55"/>
    <w:rsid w:val="009D443E"/>
    <w:rsid w:val="00C26276"/>
    <w:rsid w:val="00C30E5C"/>
    <w:rsid w:val="00C56733"/>
    <w:rsid w:val="00C70283"/>
    <w:rsid w:val="00C84D82"/>
    <w:rsid w:val="00D75A81"/>
    <w:rsid w:val="00DA73C3"/>
    <w:rsid w:val="00DF25A0"/>
    <w:rsid w:val="00EC56D9"/>
    <w:rsid w:val="00EE3CDA"/>
    <w:rsid w:val="00F36B58"/>
    <w:rsid w:val="00F51AE3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CA68A"/>
  <w15:chartTrackingRefBased/>
  <w15:docId w15:val="{097D8388-BBAD-4E3B-8078-D7D0A477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5A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5A0"/>
    <w:rPr>
      <w:sz w:val="18"/>
      <w:szCs w:val="18"/>
    </w:rPr>
  </w:style>
  <w:style w:type="paragraph" w:styleId="a7">
    <w:name w:val="List Paragraph"/>
    <w:basedOn w:val="a"/>
    <w:uiPriority w:val="34"/>
    <w:qFormat/>
    <w:rsid w:val="00DF25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清诺 赵</cp:lastModifiedBy>
  <cp:revision>18</cp:revision>
  <dcterms:created xsi:type="dcterms:W3CDTF">2024-05-06T07:44:00Z</dcterms:created>
  <dcterms:modified xsi:type="dcterms:W3CDTF">2025-01-09T01:08:00Z</dcterms:modified>
</cp:coreProperties>
</file>