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3F83" w14:textId="77777777" w:rsidR="00816925" w:rsidRDefault="00816925" w:rsidP="0081692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3D854926" w14:textId="77777777" w:rsidR="00816925" w:rsidRDefault="00816925" w:rsidP="00816925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培训酒店周边情况及预订方式</w:t>
      </w:r>
    </w:p>
    <w:p w14:paraId="3D54185D" w14:textId="77777777" w:rsidR="00816925" w:rsidRDefault="00816925" w:rsidP="00816925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/>
          <w:noProof/>
          <w:sz w:val="32"/>
          <w:szCs w:val="32"/>
        </w:rPr>
        <w:drawing>
          <wp:inline distT="0" distB="0" distL="0" distR="0" wp14:anchorId="72A422A1" wp14:editId="4170DFCB">
            <wp:extent cx="5278120" cy="3481705"/>
            <wp:effectExtent l="0" t="0" r="0" b="0"/>
            <wp:docPr id="514864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64617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76E4B" w14:textId="77777777" w:rsidR="00816925" w:rsidRDefault="00816925" w:rsidP="00816925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本次培训预定统一与合肥源牌国际酒店唐娜娜经理联系。可发送短信至酒店联系人唐娜娜18656566523（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微信同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号），短信内容为“中国融资担保业协会＋单位名称＋入住人姓名及电话＋入住及退房日期＋预定房型”，收到“预订成功”的回复短信即为预订成功。其他特殊情况可直接与酒店联系人电话咨询。</w:t>
      </w:r>
    </w:p>
    <w:p w14:paraId="2D46FCBF" w14:textId="4BFFF95E" w:rsidR="00CE5F8B" w:rsidRPr="00816925" w:rsidRDefault="00816925" w:rsidP="00816925">
      <w:pPr>
        <w:ind w:firstLineChars="200" w:firstLine="640"/>
      </w:pPr>
      <w:r>
        <w:rPr>
          <w:rFonts w:ascii="仿宋_GB2312" w:eastAsia="仿宋_GB2312" w:hAnsi="仿宋" w:cs="Times New Roman" w:hint="eastAsia"/>
          <w:sz w:val="32"/>
          <w:szCs w:val="32"/>
        </w:rPr>
        <w:t>如遇合肥源牌国际酒店满房，由唐经理协助安排至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备选酒店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入住。</w:t>
      </w:r>
    </w:p>
    <w:sectPr w:rsidR="00CE5F8B" w:rsidRPr="00816925" w:rsidSect="004B20DE">
      <w:footerReference w:type="default" r:id="rId6"/>
      <w:pgSz w:w="11906" w:h="16838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</w:sdtPr>
    <w:sdtContent>
      <w:p w14:paraId="04254A93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AAACD7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5154"/>
    <w:multiLevelType w:val="multilevel"/>
    <w:tmpl w:val="619F515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800" w:hanging="720"/>
      </w:pPr>
      <w:rPr>
        <w:rFonts w:ascii="仿宋_GB2312" w:eastAsia="仿宋_GB2312" w:hAnsi="仿宋" w:cs="Times New Roman" w:hint="default"/>
      </w:r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60426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25"/>
    <w:rsid w:val="004B20DE"/>
    <w:rsid w:val="00816925"/>
    <w:rsid w:val="00C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F3B1"/>
  <w15:chartTrackingRefBased/>
  <w15:docId w15:val="{BA552359-578C-4325-8854-846C3CAD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6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16925"/>
    <w:rPr>
      <w:sz w:val="18"/>
      <w:szCs w:val="18"/>
    </w:rPr>
  </w:style>
  <w:style w:type="paragraph" w:styleId="a5">
    <w:name w:val="List Paragraph"/>
    <w:basedOn w:val="a"/>
    <w:uiPriority w:val="34"/>
    <w:qFormat/>
    <w:rsid w:val="008169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chen</dc:creator>
  <cp:keywords/>
  <dc:description/>
  <cp:lastModifiedBy>mo chen</cp:lastModifiedBy>
  <cp:revision>1</cp:revision>
  <dcterms:created xsi:type="dcterms:W3CDTF">2024-04-16T08:13:00Z</dcterms:created>
  <dcterms:modified xsi:type="dcterms:W3CDTF">2024-04-16T08:14:00Z</dcterms:modified>
</cp:coreProperties>
</file>